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10" w:rsidRDefault="003F4910" w:rsidP="003F4910">
      <w:pPr>
        <w:ind w:left="-200" w:right="-13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Anno scolastico </w:t>
      </w:r>
      <w:r>
        <w:rPr>
          <w:rFonts w:ascii="Tahoma" w:hAnsi="Tahoma" w:cs="Tahoma"/>
          <w:b/>
          <w:sz w:val="20"/>
          <w:szCs w:val="20"/>
          <w:lang w:val="it-IT" w:eastAsia="it-IT"/>
        </w:rPr>
        <w:t>20../20..</w:t>
      </w:r>
    </w:p>
    <w:p w:rsidR="003F4910" w:rsidRDefault="003F4910" w:rsidP="003F4910">
      <w:pPr>
        <w:spacing w:before="200"/>
        <w:jc w:val="center"/>
        <w:rPr>
          <w:rFonts w:ascii="Tahoma" w:hAnsi="Tahoma" w:cs="Tahoma"/>
          <w:b/>
          <w:sz w:val="28"/>
          <w:szCs w:val="28"/>
        </w:rPr>
      </w:pPr>
      <w:r w:rsidRPr="00780F35">
        <w:rPr>
          <w:rFonts w:ascii="Tahoma" w:hAnsi="Tahoma" w:cs="Tahoma"/>
          <w:b/>
          <w:sz w:val="28"/>
          <w:szCs w:val="28"/>
        </w:rPr>
        <w:t>Classe … sez. … indirizzo ………………….</w:t>
      </w:r>
    </w:p>
    <w:p w:rsidR="0025506A" w:rsidRPr="00780F35" w:rsidRDefault="0025506A" w:rsidP="003F4910">
      <w:pPr>
        <w:spacing w:before="20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Verbale n.</w:t>
      </w:r>
    </w:p>
    <w:p w:rsidR="003F4910" w:rsidRDefault="003F4910" w:rsidP="003F4910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3F4910" w:rsidRDefault="003F4910" w:rsidP="003F49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giorno … del mese di Febbraio dell’anno …., alle ore …. nell’aula … del</w:t>
      </w:r>
      <w:r>
        <w:rPr>
          <w:rFonts w:ascii="Tahoma" w:hAnsi="Tahoma" w:cs="Tahoma"/>
          <w:sz w:val="20"/>
          <w:szCs w:val="20"/>
        </w:rPr>
        <w:t xml:space="preserve"> Liceo Bonghi – </w:t>
      </w:r>
      <w:proofErr w:type="spellStart"/>
      <w:r>
        <w:rPr>
          <w:rFonts w:ascii="Tahoma" w:hAnsi="Tahoma" w:cs="Tahoma"/>
          <w:sz w:val="20"/>
          <w:szCs w:val="20"/>
        </w:rPr>
        <w:t>Rosmini</w:t>
      </w:r>
      <w:proofErr w:type="spellEnd"/>
      <w:r>
        <w:rPr>
          <w:rFonts w:ascii="Tahoma" w:hAnsi="Tahoma" w:cs="Tahoma"/>
          <w:sz w:val="20"/>
          <w:szCs w:val="20"/>
        </w:rPr>
        <w:t xml:space="preserve"> di Lucera</w:t>
      </w:r>
      <w:r>
        <w:rPr>
          <w:rFonts w:ascii="Tahoma" w:hAnsi="Tahoma" w:cs="Tahoma"/>
          <w:sz w:val="20"/>
          <w:szCs w:val="20"/>
        </w:rPr>
        <w:t xml:space="preserve"> si riunisce il Consiglio di Classe della classe …</w:t>
      </w:r>
      <w:r>
        <w:rPr>
          <w:rFonts w:ascii="Tahoma" w:hAnsi="Tahoma" w:cs="Tahoma"/>
          <w:sz w:val="20"/>
          <w:szCs w:val="20"/>
          <w:lang w:val="it-IT" w:eastAsia="it-IT"/>
        </w:rPr>
        <w:t xml:space="preserve"> sez. …</w:t>
      </w:r>
      <w:r>
        <w:rPr>
          <w:rFonts w:ascii="Tahoma" w:hAnsi="Tahoma" w:cs="Tahoma"/>
          <w:sz w:val="20"/>
          <w:szCs w:val="20"/>
          <w:lang w:eastAsia="it-IT"/>
        </w:rPr>
        <w:t>.</w:t>
      </w:r>
      <w:r>
        <w:rPr>
          <w:rFonts w:ascii="Tahoma" w:hAnsi="Tahoma" w:cs="Tahoma"/>
          <w:sz w:val="20"/>
          <w:szCs w:val="20"/>
        </w:rPr>
        <w:t>, indirizzo ……. alla presenza della sola componente docenti, per trattare i seguenti argomenti posti all’Ordine del Giorno:</w:t>
      </w:r>
    </w:p>
    <w:p w:rsidR="003F4910" w:rsidRDefault="003F4910" w:rsidP="003F491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Designazione dei commissari interni agli Esami di Stato</w:t>
      </w:r>
    </w:p>
    <w:p w:rsidR="003F4910" w:rsidRPr="003F4910" w:rsidRDefault="003F4910" w:rsidP="003F4910">
      <w:pPr>
        <w:pStyle w:val="Paragrafoelenco"/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F4910">
        <w:rPr>
          <w:rFonts w:ascii="Tahoma" w:hAnsi="Tahoma" w:cs="Tahoma"/>
          <w:sz w:val="20"/>
          <w:szCs w:val="20"/>
        </w:rPr>
        <w:t>Proposte/programmazione degli interventi di potenziamento disciplinare;</w:t>
      </w:r>
    </w:p>
    <w:p w:rsidR="003F4910" w:rsidRPr="003F4910" w:rsidRDefault="003F4910" w:rsidP="003F4910">
      <w:pPr>
        <w:pStyle w:val="Paragrafoelenco"/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F4910">
        <w:rPr>
          <w:rFonts w:ascii="Tahoma" w:hAnsi="Tahoma" w:cs="Tahoma"/>
          <w:sz w:val="20"/>
          <w:szCs w:val="20"/>
        </w:rPr>
        <w:t>indicazioni operative</w:t>
      </w: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Presiede la riunione il Dirigente Scolastico prof..</w:t>
      </w:r>
      <w:r>
        <w:rPr>
          <w:rFonts w:ascii="Tahoma" w:hAnsi="Tahoma" w:cs="Tahoma"/>
          <w:sz w:val="20"/>
          <w:szCs w:val="20"/>
          <w:lang w:val="it-IT" w:eastAsia="it-IT"/>
        </w:rPr>
        <w:t xml:space="preserve"> </w:t>
      </w:r>
    </w:p>
    <w:p w:rsidR="003F4910" w:rsidRDefault="003F4910" w:rsidP="003F49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Funge da segretario il coordinatore di classe prof. / prof.ssa ……………………………….</w:t>
      </w:r>
    </w:p>
    <w:p w:rsidR="003F4910" w:rsidRDefault="003F4910" w:rsidP="003F4910">
      <w:pPr>
        <w:spacing w:before="120"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Sono presenti i docenti: </w:t>
      </w:r>
    </w:p>
    <w:tbl>
      <w:tblPr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15"/>
        <w:gridCol w:w="3686"/>
        <w:gridCol w:w="2663"/>
      </w:tblGrid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Docente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Presente /Assente</w:t>
            </w: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10" w:rsidRDefault="003F4910" w:rsidP="00CD32C9">
            <w:pPr>
              <w:autoSpaceDE w:val="0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F4910" w:rsidRDefault="003F4910" w:rsidP="003F4910">
      <w:pPr>
        <w:rPr>
          <w:rFonts w:ascii="Tahoma" w:hAnsi="Tahoma" w:cs="Tahoma"/>
          <w:sz w:val="20"/>
          <w:szCs w:val="20"/>
        </w:rPr>
      </w:pPr>
    </w:p>
    <w:p w:rsidR="003F4910" w:rsidRDefault="003F4910" w:rsidP="005D4C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Presidente, constatata la validità della seduta, la dichiara aperta e passa a trattare il primo punto all'o.d.g.:</w:t>
      </w:r>
    </w:p>
    <w:p w:rsidR="003F4910" w:rsidRDefault="003F4910" w:rsidP="005D4C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designazione dei commissari interni per gli esami di stato a. s. 20..-20... </w:t>
      </w:r>
    </w:p>
    <w:p w:rsidR="003F4910" w:rsidRDefault="003F4910" w:rsidP="005D4C1A">
      <w:pPr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Presidente richiama la normativa vigente la quale:  </w:t>
      </w:r>
    </w:p>
    <w:p w:rsidR="003F4910" w:rsidRDefault="003F4910" w:rsidP="005D4C1A">
      <w:pPr>
        <w:numPr>
          <w:ilvl w:val="0"/>
          <w:numId w:val="2"/>
        </w:numPr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prevede la composizione delle commissioni di esame con un numero di commissari esterni pari al numero di commissari interni e con un Presidente esterno;</w:t>
      </w:r>
    </w:p>
    <w:p w:rsidR="003F4910" w:rsidRDefault="003F4910" w:rsidP="005D4C1A">
      <w:pPr>
        <w:numPr>
          <w:ilvl w:val="0"/>
          <w:numId w:val="2"/>
        </w:numPr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indica che l’affidamento delle materie ai commissari interni avviene in modo da assicurare una equilibrata presenza delle materie stesse e tenendo presente l'esigenza di favorire, per quanto possibile, l'accertamento della conoscenza delle lingue straniere;</w:t>
      </w:r>
    </w:p>
    <w:p w:rsidR="003F4910" w:rsidRDefault="003F4910" w:rsidP="005D4C1A">
      <w:pPr>
        <w:numPr>
          <w:ilvl w:val="0"/>
          <w:numId w:val="2"/>
        </w:numPr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specifica che i commissari interni sono designati dai competenti consigli di classe tra i docenti che insegnano nella classe mat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erie non affidate ai commissari esterni, appartenenti al consiglio della classe collegata alla commissione cui sono assegnati i candidati.</w:t>
      </w:r>
    </w:p>
    <w:p w:rsidR="003F4910" w:rsidRDefault="003F4910" w:rsidP="005D4C1A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5D4C1A">
      <w:pPr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l Consiglio di classe, fatto salvo quanto già deciso dal MIUR intorno alla </w:t>
      </w:r>
      <w:r w:rsidRPr="00B109B4">
        <w:rPr>
          <w:rFonts w:ascii="Tahoma" w:hAnsi="Tahoma" w:cs="Tahoma"/>
          <w:sz w:val="20"/>
          <w:szCs w:val="20"/>
        </w:rPr>
        <w:t>assegnazione delle materie della prima e della seconda prova scritta e all’individuazione delle discipline affidate a</w:t>
      </w:r>
      <w:r>
        <w:rPr>
          <w:rFonts w:ascii="Tahoma" w:hAnsi="Tahoma" w:cs="Tahoma"/>
          <w:sz w:val="20"/>
          <w:szCs w:val="20"/>
        </w:rPr>
        <w:t>i</w:t>
      </w:r>
      <w:r w:rsidRPr="00B109B4">
        <w:rPr>
          <w:rFonts w:ascii="Tahoma" w:hAnsi="Tahoma" w:cs="Tahoma"/>
          <w:sz w:val="20"/>
          <w:szCs w:val="20"/>
        </w:rPr>
        <w:t xml:space="preserve"> commissari esterni, </w:t>
      </w:r>
      <w:r>
        <w:rPr>
          <w:rFonts w:ascii="Tahoma" w:hAnsi="Tahoma" w:cs="Tahoma"/>
          <w:sz w:val="20"/>
          <w:szCs w:val="20"/>
        </w:rPr>
        <w:t>a</w:t>
      </w:r>
      <w:r w:rsidRPr="00B109B4">
        <w:rPr>
          <w:rFonts w:ascii="Tahoma" w:hAnsi="Tahoma" w:cs="Tahoma"/>
          <w:sz w:val="20"/>
          <w:szCs w:val="20"/>
        </w:rPr>
        <w:t>l fine di assicurare in sede di esame una equilibrata presenza delle materie</w:t>
      </w:r>
      <w:r>
        <w:rPr>
          <w:rFonts w:ascii="Tahoma" w:hAnsi="Tahoma" w:cs="Tahoma"/>
          <w:sz w:val="20"/>
          <w:szCs w:val="20"/>
        </w:rPr>
        <w:t xml:space="preserve"> e</w:t>
      </w:r>
      <w:r w:rsidRPr="00B109B4">
        <w:rPr>
          <w:rFonts w:ascii="Tahoma" w:hAnsi="Tahoma" w:cs="Tahoma"/>
          <w:sz w:val="20"/>
          <w:szCs w:val="20"/>
        </w:rPr>
        <w:t xml:space="preserve"> garantire un accertamento </w:t>
      </w:r>
      <w:r w:rsidRPr="00B109B4">
        <w:rPr>
          <w:rFonts w:ascii="Tahoma" w:hAnsi="Tahoma" w:cs="Tahoma"/>
          <w:sz w:val="20"/>
          <w:szCs w:val="20"/>
        </w:rPr>
        <w:lastRenderedPageBreak/>
        <w:t>pluridisciplinare coerente con i conten</w:t>
      </w:r>
      <w:r>
        <w:rPr>
          <w:rFonts w:ascii="Tahoma" w:hAnsi="Tahoma" w:cs="Tahoma"/>
          <w:sz w:val="20"/>
          <w:szCs w:val="20"/>
        </w:rPr>
        <w:t>uti della programmazione e del P</w:t>
      </w:r>
      <w:r w:rsidRPr="00B109B4">
        <w:rPr>
          <w:rFonts w:ascii="Tahoma" w:hAnsi="Tahoma" w:cs="Tahoma"/>
          <w:sz w:val="20"/>
          <w:szCs w:val="20"/>
        </w:rPr>
        <w:t>iano di lavoro del Consiglio di Classe</w:t>
      </w:r>
      <w:r>
        <w:rPr>
          <w:rFonts w:ascii="Tahoma" w:hAnsi="Tahoma" w:cs="Tahoma"/>
          <w:sz w:val="20"/>
          <w:szCs w:val="20"/>
        </w:rPr>
        <w:t xml:space="preserve"> stesso,</w:t>
      </w:r>
    </w:p>
    <w:p w:rsidR="003F4910" w:rsidRDefault="003F4910" w:rsidP="003F4910">
      <w:pPr>
        <w:autoSpaceDE w:val="0"/>
        <w:rPr>
          <w:rFonts w:ascii="Tahoma" w:hAnsi="Tahoma" w:cs="Tahoma"/>
          <w:sz w:val="20"/>
          <w:szCs w:val="20"/>
        </w:rPr>
      </w:pPr>
    </w:p>
    <w:p w:rsidR="003F4910" w:rsidRPr="000406EC" w:rsidRDefault="003F4910" w:rsidP="003F4910">
      <w:pPr>
        <w:jc w:val="center"/>
        <w:rPr>
          <w:rFonts w:ascii="Tahoma" w:hAnsi="Tahoma" w:cs="Tahoma"/>
          <w:b/>
          <w:sz w:val="20"/>
          <w:szCs w:val="20"/>
        </w:rPr>
      </w:pPr>
      <w:r w:rsidRPr="000406EC">
        <w:rPr>
          <w:rFonts w:ascii="Tahoma" w:hAnsi="Tahoma" w:cs="Tahoma"/>
          <w:b/>
          <w:sz w:val="20"/>
          <w:szCs w:val="20"/>
        </w:rPr>
        <w:t xml:space="preserve">designa </w:t>
      </w:r>
    </w:p>
    <w:p w:rsidR="003F4910" w:rsidRDefault="003F4910" w:rsidP="003F4910">
      <w:pPr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all’unanimità / a maggioranza (con il voto contrario di …………………………..) quali commissari interni i sotto elencati docenti:</w:t>
      </w:r>
    </w:p>
    <w:p w:rsidR="003F4910" w:rsidRPr="00B109B4" w:rsidRDefault="003F4910" w:rsidP="003F4910">
      <w:pPr>
        <w:autoSpaceDE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6317"/>
      </w:tblGrid>
      <w:tr w:rsidR="003F4910" w:rsidRPr="000A2B90" w:rsidTr="00CD32C9">
        <w:tc>
          <w:tcPr>
            <w:tcW w:w="3652" w:type="dxa"/>
            <w:shd w:val="clear" w:color="auto" w:fill="auto"/>
          </w:tcPr>
          <w:p w:rsidR="003F4910" w:rsidRPr="000A2B90" w:rsidRDefault="003F4910" w:rsidP="00CD32C9">
            <w:pPr>
              <w:autoSpaceDE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0A2B90">
              <w:rPr>
                <w:rFonts w:ascii="Tahoma" w:hAnsi="Tahoma" w:cs="Tahoma"/>
                <w:i/>
                <w:sz w:val="20"/>
                <w:szCs w:val="20"/>
              </w:rPr>
              <w:t>Docente</w:t>
            </w:r>
          </w:p>
        </w:tc>
        <w:tc>
          <w:tcPr>
            <w:tcW w:w="6552" w:type="dxa"/>
            <w:shd w:val="clear" w:color="auto" w:fill="auto"/>
          </w:tcPr>
          <w:p w:rsidR="003F4910" w:rsidRPr="000A2B90" w:rsidRDefault="003F4910" w:rsidP="00CD32C9">
            <w:pPr>
              <w:autoSpaceDE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0A2B90">
              <w:rPr>
                <w:rFonts w:ascii="Tahoma" w:hAnsi="Tahoma" w:cs="Tahoma"/>
                <w:i/>
                <w:sz w:val="20"/>
                <w:szCs w:val="20"/>
              </w:rPr>
              <w:t>Disciplina</w:t>
            </w:r>
          </w:p>
        </w:tc>
      </w:tr>
      <w:tr w:rsidR="003F4910" w:rsidRPr="000A2B90" w:rsidTr="00CD32C9">
        <w:tc>
          <w:tcPr>
            <w:tcW w:w="3652" w:type="dxa"/>
            <w:shd w:val="clear" w:color="auto" w:fill="auto"/>
          </w:tcPr>
          <w:p w:rsidR="003F4910" w:rsidRPr="000A2B90" w:rsidRDefault="003F4910" w:rsidP="00CD32C9">
            <w:pPr>
              <w:autoSpaceDE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52" w:type="dxa"/>
            <w:shd w:val="clear" w:color="auto" w:fill="auto"/>
          </w:tcPr>
          <w:p w:rsidR="003F4910" w:rsidRPr="000A2B90" w:rsidRDefault="003F4910" w:rsidP="00CD32C9">
            <w:pPr>
              <w:autoSpaceDE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RPr="000A2B90" w:rsidTr="00CD32C9">
        <w:tc>
          <w:tcPr>
            <w:tcW w:w="3652" w:type="dxa"/>
            <w:shd w:val="clear" w:color="auto" w:fill="auto"/>
          </w:tcPr>
          <w:p w:rsidR="003F4910" w:rsidRPr="000A2B90" w:rsidRDefault="003F4910" w:rsidP="00CD32C9">
            <w:pPr>
              <w:autoSpaceDE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52" w:type="dxa"/>
            <w:shd w:val="clear" w:color="auto" w:fill="auto"/>
          </w:tcPr>
          <w:p w:rsidR="003F4910" w:rsidRPr="000A2B90" w:rsidRDefault="003F4910" w:rsidP="00CD32C9">
            <w:pPr>
              <w:autoSpaceDE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RPr="000A2B90" w:rsidTr="00CD32C9">
        <w:tc>
          <w:tcPr>
            <w:tcW w:w="3652" w:type="dxa"/>
            <w:shd w:val="clear" w:color="auto" w:fill="auto"/>
          </w:tcPr>
          <w:p w:rsidR="003F4910" w:rsidRPr="000A2B90" w:rsidRDefault="003F4910" w:rsidP="00CD32C9">
            <w:pPr>
              <w:autoSpaceDE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52" w:type="dxa"/>
            <w:shd w:val="clear" w:color="auto" w:fill="auto"/>
          </w:tcPr>
          <w:p w:rsidR="003F4910" w:rsidRPr="000A2B90" w:rsidRDefault="003F4910" w:rsidP="00CD32C9">
            <w:pPr>
              <w:autoSpaceDE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F4910" w:rsidRDefault="003F4910" w:rsidP="003F4910">
      <w:pPr>
        <w:autoSpaceDE w:val="0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pStyle w:val="Paragrafoelenco"/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F4910">
        <w:rPr>
          <w:rFonts w:ascii="Tahoma" w:hAnsi="Tahoma" w:cs="Tahoma"/>
          <w:sz w:val="20"/>
          <w:szCs w:val="20"/>
        </w:rPr>
        <w:t>Proposte/programmazione degli interventi di potenziamento disciplinare</w:t>
      </w:r>
      <w:r>
        <w:rPr>
          <w:rFonts w:ascii="Tahoma" w:hAnsi="Tahoma" w:cs="Tahoma"/>
          <w:sz w:val="20"/>
          <w:szCs w:val="20"/>
        </w:rPr>
        <w:t>:</w:t>
      </w: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P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pStyle w:val="Paragrafoelenco"/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F4910">
        <w:rPr>
          <w:rFonts w:ascii="Tahoma" w:hAnsi="Tahoma" w:cs="Tahoma"/>
          <w:sz w:val="20"/>
          <w:szCs w:val="20"/>
        </w:rPr>
        <w:t>indicazioni operative</w:t>
      </w:r>
      <w:r>
        <w:rPr>
          <w:rFonts w:ascii="Tahoma" w:hAnsi="Tahoma" w:cs="Tahoma"/>
          <w:sz w:val="20"/>
          <w:szCs w:val="20"/>
        </w:rPr>
        <w:t>:</w:t>
      </w: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Pr="003F4910" w:rsidRDefault="003F4910" w:rsidP="003F491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Letto, approvato e sottoscritto il presente verbale, la seduta è tolta alle ore …...</w:t>
      </w:r>
    </w:p>
    <w:p w:rsidR="003F4910" w:rsidRDefault="003F4910" w:rsidP="003F4910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3F4910" w:rsidRDefault="003F4910" w:rsidP="003F4910">
      <w:pPr>
        <w:widowControl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5284"/>
      </w:tblGrid>
      <w:tr w:rsidR="003F4910" w:rsidTr="00CD32C9">
        <w:tc>
          <w:tcPr>
            <w:tcW w:w="4889" w:type="dxa"/>
            <w:shd w:val="clear" w:color="auto" w:fill="auto"/>
            <w:vAlign w:val="center"/>
          </w:tcPr>
          <w:p w:rsidR="003F4910" w:rsidRPr="000406EC" w:rsidRDefault="003F4910" w:rsidP="00CD32C9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Lucera</w:t>
            </w:r>
            <w:r w:rsidRPr="000406EC">
              <w:rPr>
                <w:rFonts w:ascii="Tahoma" w:hAnsi="Tahoma" w:cs="Tahoma"/>
                <w:i/>
                <w:sz w:val="20"/>
                <w:szCs w:val="20"/>
              </w:rPr>
              <w:t>,    …/…/20..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3F4910" w:rsidRDefault="003F4910" w:rsidP="00CD32C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4889" w:type="dxa"/>
            <w:shd w:val="clear" w:color="auto" w:fill="auto"/>
            <w:vAlign w:val="center"/>
          </w:tcPr>
          <w:p w:rsidR="003F4910" w:rsidRDefault="003F4910" w:rsidP="00CD32C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3F4910" w:rsidRDefault="003F4910" w:rsidP="00CD32C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910" w:rsidTr="00CD32C9">
        <w:tc>
          <w:tcPr>
            <w:tcW w:w="4889" w:type="dxa"/>
            <w:shd w:val="clear" w:color="auto" w:fill="auto"/>
            <w:vAlign w:val="center"/>
          </w:tcPr>
          <w:p w:rsidR="003F4910" w:rsidRPr="000A4E50" w:rsidRDefault="003F4910" w:rsidP="00CD32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4E50">
              <w:rPr>
                <w:rFonts w:ascii="Tahoma" w:hAnsi="Tahoma" w:cs="Tahoma"/>
                <w:b/>
                <w:sz w:val="20"/>
                <w:szCs w:val="20"/>
              </w:rPr>
              <w:t>Il Segretario – Coordinatore</w:t>
            </w:r>
          </w:p>
          <w:p w:rsidR="003F4910" w:rsidRPr="000406EC" w:rsidRDefault="003F4910" w:rsidP="00CD32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Prof. / Prof.ssa</w:t>
            </w:r>
          </w:p>
          <w:p w:rsidR="003F4910" w:rsidRPr="000406EC" w:rsidRDefault="003F4910" w:rsidP="00CD32C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3F4910" w:rsidRPr="000A4E50" w:rsidRDefault="003F4910" w:rsidP="00CD32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4E50">
              <w:rPr>
                <w:rFonts w:ascii="Tahoma" w:hAnsi="Tahoma" w:cs="Tahoma"/>
                <w:b/>
                <w:sz w:val="20"/>
                <w:szCs w:val="20"/>
              </w:rPr>
              <w:t>Il Dirigente Scolastico</w:t>
            </w:r>
          </w:p>
          <w:p w:rsidR="003F4910" w:rsidRPr="000406EC" w:rsidRDefault="003F4910" w:rsidP="003F4910">
            <w:pPr>
              <w:jc w:val="center"/>
            </w:pPr>
            <w:r>
              <w:t>Prof. Matteo Capra</w:t>
            </w:r>
          </w:p>
        </w:tc>
      </w:tr>
    </w:tbl>
    <w:p w:rsidR="0097411A" w:rsidRDefault="0097411A"/>
    <w:sectPr w:rsidR="0097411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BF" w:rsidRDefault="00356EBF" w:rsidP="003F4910">
      <w:r>
        <w:separator/>
      </w:r>
    </w:p>
  </w:endnote>
  <w:endnote w:type="continuationSeparator" w:id="0">
    <w:p w:rsidR="00356EBF" w:rsidRDefault="00356EBF" w:rsidP="003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BF" w:rsidRDefault="00356EBF" w:rsidP="003F4910">
      <w:r>
        <w:separator/>
      </w:r>
    </w:p>
  </w:footnote>
  <w:footnote w:type="continuationSeparator" w:id="0">
    <w:p w:rsidR="00356EBF" w:rsidRDefault="00356EBF" w:rsidP="003F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10" w:rsidRPr="003F4910" w:rsidRDefault="003F4910" w:rsidP="003F4910">
    <w:pPr>
      <w:widowControl w:val="0"/>
      <w:tabs>
        <w:tab w:val="left" w:pos="4383"/>
        <w:tab w:val="left" w:pos="8004"/>
      </w:tabs>
      <w:suppressAutoHyphens w:val="0"/>
      <w:autoSpaceDE w:val="0"/>
      <w:autoSpaceDN w:val="0"/>
      <w:ind w:left="367"/>
      <w:rPr>
        <w:rFonts w:eastAsia="Calibri" w:hAnsi="Calibri" w:cs="Calibri"/>
        <w:sz w:val="20"/>
        <w:szCs w:val="22"/>
        <w:lang w:eastAsia="it-IT" w:bidi="it-IT"/>
      </w:rPr>
    </w:pPr>
    <w:r w:rsidRPr="003F4910">
      <w:rPr>
        <w:rFonts w:eastAsia="Calibri" w:hAnsi="Calibri" w:cs="Calibri"/>
        <w:sz w:val="20"/>
        <w:szCs w:val="22"/>
        <w:lang w:eastAsia="it-IT" w:bidi="it-IT"/>
      </w:rPr>
      <w:t xml:space="preserve">                                                                                 </w:t>
    </w:r>
    <w:r w:rsidRPr="003F4910">
      <w:rPr>
        <w:rFonts w:eastAsia="Calibri" w:hAnsi="Calibri" w:cs="Calibri"/>
        <w:noProof/>
        <w:sz w:val="20"/>
        <w:szCs w:val="22"/>
        <w:lang w:eastAsia="it-IT"/>
      </w:rPr>
      <w:drawing>
        <wp:inline distT="0" distB="0" distL="0" distR="0" wp14:anchorId="0B8498FD" wp14:editId="78EDC5DF">
          <wp:extent cx="542925" cy="6191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4910">
      <w:rPr>
        <w:rFonts w:eastAsia="Calibri" w:hAnsi="Calibri" w:cs="Calibri"/>
        <w:position w:val="11"/>
        <w:sz w:val="20"/>
        <w:szCs w:val="22"/>
        <w:lang w:eastAsia="it-IT" w:bidi="it-IT"/>
      </w:rPr>
      <w:tab/>
    </w:r>
  </w:p>
  <w:p w:rsidR="003F4910" w:rsidRPr="003F4910" w:rsidRDefault="003F4910" w:rsidP="003F4910">
    <w:pPr>
      <w:widowControl w:val="0"/>
      <w:suppressAutoHyphens w:val="0"/>
      <w:autoSpaceDE w:val="0"/>
      <w:autoSpaceDN w:val="0"/>
      <w:spacing w:line="390" w:lineRule="exact"/>
      <w:ind w:right="3"/>
      <w:jc w:val="center"/>
      <w:rPr>
        <w:rFonts w:ascii="Calibri" w:eastAsia="Calibri" w:hAnsi="Calibri" w:cs="Calibri"/>
        <w:b/>
        <w:i/>
        <w:lang w:eastAsia="it-IT" w:bidi="it-IT"/>
      </w:rPr>
    </w:pPr>
    <w:r w:rsidRPr="003F4910">
      <w:rPr>
        <w:rFonts w:ascii="Calibri" w:eastAsia="Calibri" w:hAnsi="Calibri" w:cs="Calibri"/>
        <w:b/>
        <w:i/>
        <w:lang w:eastAsia="it-IT" w:bidi="it-IT"/>
      </w:rPr>
      <w:t>M I U R</w:t>
    </w:r>
  </w:p>
  <w:p w:rsidR="003F4910" w:rsidRPr="003F4910" w:rsidRDefault="003F4910" w:rsidP="003F4910">
    <w:pPr>
      <w:widowControl w:val="0"/>
      <w:suppressAutoHyphens w:val="0"/>
      <w:autoSpaceDE w:val="0"/>
      <w:autoSpaceDN w:val="0"/>
      <w:spacing w:line="390" w:lineRule="exact"/>
      <w:ind w:right="3"/>
      <w:jc w:val="center"/>
      <w:rPr>
        <w:rFonts w:ascii="Calibri" w:eastAsia="Calibri" w:hAnsi="Calibri" w:cs="Calibri"/>
        <w:b/>
        <w:i/>
        <w:lang w:eastAsia="it-IT" w:bidi="it-IT"/>
      </w:rPr>
    </w:pPr>
    <w:r w:rsidRPr="003F4910">
      <w:rPr>
        <w:rFonts w:ascii="Calibri" w:eastAsia="Calibri" w:hAnsi="Calibri" w:cs="Calibri"/>
        <w:b/>
        <w:i/>
        <w:lang w:eastAsia="it-IT" w:bidi="it-IT"/>
      </w:rPr>
      <w:t>LICEO  “BONGHI - ROSMINI”</w:t>
    </w:r>
  </w:p>
  <w:p w:rsidR="003F4910" w:rsidRPr="003F4910" w:rsidRDefault="003F4910" w:rsidP="003F4910">
    <w:pPr>
      <w:widowControl w:val="0"/>
      <w:suppressAutoHyphens w:val="0"/>
      <w:autoSpaceDE w:val="0"/>
      <w:autoSpaceDN w:val="0"/>
      <w:spacing w:line="390" w:lineRule="exact"/>
      <w:ind w:right="3"/>
      <w:jc w:val="center"/>
      <w:rPr>
        <w:rFonts w:ascii="Calibri" w:eastAsia="Calibri" w:hAnsi="Calibri" w:cs="Calibri"/>
        <w:b/>
        <w:i/>
        <w:lang w:eastAsia="it-IT" w:bidi="it-IT"/>
      </w:rPr>
    </w:pPr>
    <w:r w:rsidRPr="003F4910">
      <w:rPr>
        <w:rFonts w:ascii="Calibri" w:eastAsia="Calibri" w:hAnsi="Calibri" w:cs="Calibri"/>
        <w:b/>
        <w:i/>
        <w:lang w:eastAsia="it-IT" w:bidi="it-IT"/>
      </w:rPr>
      <w:t>LUCERA</w:t>
    </w:r>
  </w:p>
  <w:p w:rsidR="003F4910" w:rsidRDefault="003F49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1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6171640"/>
    <w:multiLevelType w:val="hybridMultilevel"/>
    <w:tmpl w:val="906292A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289D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10"/>
    <w:rsid w:val="0025506A"/>
    <w:rsid w:val="00356EBF"/>
    <w:rsid w:val="003F4910"/>
    <w:rsid w:val="005D4C1A"/>
    <w:rsid w:val="009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9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4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F4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91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9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4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F4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91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liceo</cp:lastModifiedBy>
  <cp:revision>2</cp:revision>
  <dcterms:created xsi:type="dcterms:W3CDTF">2020-02-21T11:25:00Z</dcterms:created>
  <dcterms:modified xsi:type="dcterms:W3CDTF">2020-02-21T11:25:00Z</dcterms:modified>
</cp:coreProperties>
</file>